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7290B" w14:textId="77777777" w:rsidR="00142F3B" w:rsidRDefault="00142F3B">
      <w:pPr>
        <w:pStyle w:val="1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522"/>
        <w:gridCol w:w="3543"/>
      </w:tblGrid>
      <w:tr w:rsidR="00142F3B" w14:paraId="2DEF9CBB" w14:textId="77777777">
        <w:trPr>
          <w:cantSplit/>
          <w:tblHeader/>
        </w:trPr>
        <w:tc>
          <w:tcPr>
            <w:tcW w:w="6522" w:type="dxa"/>
          </w:tcPr>
          <w:p w14:paraId="102E87D4" w14:textId="77777777" w:rsidR="00142F3B" w:rsidRDefault="00556CF3">
            <w:pPr>
              <w:pStyle w:val="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голова обласної державної адміністрації-начальник обласної військової адміністрації</w:t>
            </w:r>
          </w:p>
          <w:p w14:paraId="641D9B04" w14:textId="77777777" w:rsidR="00142F3B" w:rsidRDefault="00556CF3">
            <w:pPr>
              <w:pStyle w:val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 охорони здоров’я облдержадміністрації</w:t>
            </w:r>
          </w:p>
        </w:tc>
        <w:tc>
          <w:tcPr>
            <w:tcW w:w="3543" w:type="dxa"/>
          </w:tcPr>
          <w:p w14:paraId="5ED0E1D6" w14:textId="77777777" w:rsidR="00142F3B" w:rsidRDefault="00556CF3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0E74B27A" w14:textId="40400745" w:rsidR="00142F3B" w:rsidRDefault="00556CF3" w:rsidP="007D4D34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AC1E2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2247 ПР/01-16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</w:t>
            </w:r>
          </w:p>
        </w:tc>
      </w:tr>
    </w:tbl>
    <w:p w14:paraId="5C5C846E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/>
        </w:rPr>
        <w:drawing>
          <wp:inline distT="0" distB="0" distL="0" distR="0" wp14:anchorId="093F9231" wp14:editId="66D81A12">
            <wp:extent cx="504825" cy="60007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4514946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ЗАКАРПАТСЬКА ОБЛАСНА РАДА</w:t>
      </w:r>
    </w:p>
    <w:p w14:paraId="1D74F00D" w14:textId="77777777" w:rsidR="00142F3B" w:rsidRPr="007D4D34" w:rsidRDefault="00142F3B">
      <w:pPr>
        <w:pStyle w:val="1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14:paraId="2A29F299" w14:textId="77777777" w:rsidR="00142F3B" w:rsidRPr="00AB7B30" w:rsidRDefault="00EC0935">
      <w:pPr>
        <w:pStyle w:val="1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Двана</w:t>
      </w:r>
      <w:r w:rsidR="00AB7B30" w:rsidRPr="00AB7B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дцята</w:t>
      </w:r>
      <w:r w:rsidR="00556CF3" w:rsidRPr="00AB7B3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сесія VІІІ скликання</w:t>
      </w:r>
    </w:p>
    <w:p w14:paraId="264CA330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1D267A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Я</w:t>
      </w:r>
    </w:p>
    <w:p w14:paraId="2A59FF72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A98C2F" w14:textId="77777777" w:rsidR="00142F3B" w:rsidRDefault="00556CF3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2023                                       Ужгород                                     № ___                               </w:t>
      </w:r>
    </w:p>
    <w:p w14:paraId="5873C3C2" w14:textId="77777777" w:rsidR="00142F3B" w:rsidRDefault="00142F3B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975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24"/>
        <w:gridCol w:w="4431"/>
      </w:tblGrid>
      <w:tr w:rsidR="00142F3B" w:rsidRPr="0090206D" w14:paraId="6795CBA1" w14:textId="77777777" w:rsidTr="00D567F7">
        <w:trPr>
          <w:cantSplit/>
          <w:tblHeader/>
        </w:trPr>
        <w:tc>
          <w:tcPr>
            <w:tcW w:w="5324" w:type="dxa"/>
          </w:tcPr>
          <w:p w14:paraId="6C29DDC3" w14:textId="6DA33B59" w:rsidR="0090206D" w:rsidRPr="0090206D" w:rsidRDefault="0090206D" w:rsidP="0090206D">
            <w:pPr>
              <w:widowControl/>
              <w:shd w:val="clear" w:color="auto" w:fill="FFFFFF"/>
              <w:spacing w:after="127"/>
              <w:jc w:val="both"/>
              <w:rPr>
                <w:rFonts w:ascii="Times New Roman" w:eastAsia="Times New Roman" w:hAnsi="Times New Roman" w:cs="Times New Roman"/>
                <w:b/>
                <w:color w:val="444444"/>
                <w:sz w:val="28"/>
                <w:szCs w:val="28"/>
                <w:lang w:val="ru-RU"/>
              </w:rPr>
            </w:pPr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Про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надання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згоди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на передачу</w:t>
            </w:r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цілісного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майнового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комплексу</w:t>
            </w:r>
            <w:r w:rsidR="00D567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D567F7" w:rsidRPr="00AC1E2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Закарпатського</w:t>
            </w:r>
            <w:proofErr w:type="spellEnd"/>
            <w:r w:rsidR="00D567F7" w:rsidRPr="00D567F7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обласного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бюро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судово-медичної</w:t>
            </w:r>
            <w:proofErr w:type="spellEnd"/>
            <w:r w:rsidR="00D567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експертизи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державну</w:t>
            </w:r>
            <w:proofErr w:type="spellEnd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0206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власність</w:t>
            </w:r>
            <w:proofErr w:type="spellEnd"/>
          </w:p>
          <w:p w14:paraId="1D2D7E73" w14:textId="77777777" w:rsidR="00142F3B" w:rsidRPr="0090206D" w:rsidRDefault="00142F3B" w:rsidP="0090206D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31" w:type="dxa"/>
          </w:tcPr>
          <w:p w14:paraId="7558B7F3" w14:textId="77777777" w:rsidR="00142F3B" w:rsidRPr="0090206D" w:rsidRDefault="00142F3B">
            <w:pPr>
              <w:pStyle w:val="1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1D8C731" w14:textId="78E6151F" w:rsidR="00493300" w:rsidRPr="00493300" w:rsidRDefault="00AB7B30" w:rsidP="00D567F7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300">
        <w:rPr>
          <w:rFonts w:ascii="Times New Roman" w:eastAsia="Times New Roman" w:hAnsi="Times New Roman" w:cs="Times New Roman"/>
          <w:sz w:val="28"/>
          <w:szCs w:val="28"/>
        </w:rPr>
        <w:t>Відповідно до</w:t>
      </w:r>
      <w:r w:rsidR="009E370D" w:rsidRPr="004933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2542" w:rsidRPr="00493300">
        <w:rPr>
          <w:rFonts w:ascii="Times New Roman" w:eastAsia="Times New Roman" w:hAnsi="Times New Roman" w:cs="Times New Roman"/>
          <w:sz w:val="28"/>
          <w:szCs w:val="28"/>
        </w:rPr>
        <w:t>статей</w:t>
      </w:r>
      <w:r w:rsidRPr="00493300">
        <w:rPr>
          <w:rFonts w:ascii="Times New Roman" w:eastAsia="Times New Roman" w:hAnsi="Times New Roman" w:cs="Times New Roman"/>
          <w:sz w:val="28"/>
          <w:szCs w:val="28"/>
        </w:rPr>
        <w:t xml:space="preserve"> 43, 60 Закону України </w:t>
      </w:r>
      <w:r w:rsidRPr="00493300">
        <w:rPr>
          <w:rFonts w:ascii="Times New Roman" w:hAnsi="Times New Roman" w:cs="Times New Roman"/>
          <w:sz w:val="28"/>
          <w:szCs w:val="28"/>
        </w:rPr>
        <w:t>«</w:t>
      </w:r>
      <w:r w:rsidRPr="00493300">
        <w:rPr>
          <w:rFonts w:ascii="Times New Roman" w:eastAsia="Times New Roman" w:hAnsi="Times New Roman" w:cs="Times New Roman"/>
          <w:sz w:val="28"/>
          <w:szCs w:val="28"/>
        </w:rPr>
        <w:t>Про місцеве самоврядування в Україні</w:t>
      </w:r>
      <w:r w:rsidRPr="00493300">
        <w:rPr>
          <w:rFonts w:ascii="Times New Roman" w:hAnsi="Times New Roman" w:cs="Times New Roman"/>
          <w:sz w:val="28"/>
          <w:szCs w:val="28"/>
        </w:rPr>
        <w:t>»</w:t>
      </w:r>
      <w:r w:rsidRPr="0049330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52542" w:rsidRPr="00493300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постанови Кабінету Міністрів України</w:t>
      </w:r>
      <w:r w:rsidR="00C52542" w:rsidRPr="00493300">
        <w:rPr>
          <w:rFonts w:ascii="Times New Roman" w:hAnsi="Times New Roman" w:cs="Times New Roman"/>
          <w:sz w:val="28"/>
          <w:szCs w:val="28"/>
        </w:rPr>
        <w:t xml:space="preserve"> </w:t>
      </w:r>
      <w:r w:rsidR="00C52542" w:rsidRPr="00493300">
        <w:rPr>
          <w:rFonts w:ascii="Times New Roman" w:hAnsi="Times New Roman" w:cs="Times New Roman"/>
          <w:sz w:val="28"/>
          <w:szCs w:val="28"/>
          <w:shd w:val="clear" w:color="auto" w:fill="FFFFFF"/>
        </w:rPr>
        <w:t>від 27 червня 2023 року № 643 «</w:t>
      </w:r>
      <w:r w:rsidR="00C52542" w:rsidRPr="0049330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перерозподіл деяких видатків державного бюджету, передбачених Міністерству охорони здоров’я на 2023 рік, і внесення змін до Порядку та умов надання у 2023 році субвенції з державного бюджету місцевим бюджетам на здійснення підтримки окремих закладів та заходів у системі охорони здоров’я</w:t>
      </w:r>
      <w:r w:rsidR="00C52542" w:rsidRPr="00493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та </w:t>
      </w:r>
      <w:r w:rsidR="00C52542" w:rsidRPr="00493300">
        <w:rPr>
          <w:rFonts w:ascii="Times New Roman" w:hAnsi="Times New Roman" w:cs="Times New Roman"/>
          <w:sz w:val="28"/>
          <w:szCs w:val="28"/>
        </w:rPr>
        <w:t xml:space="preserve">листа ДСУ «Головне бюро судово-медичної експертизи </w:t>
      </w:r>
      <w:r w:rsidR="00C52542" w:rsidRPr="00493300">
        <w:rPr>
          <w:rFonts w:ascii="Times New Roman" w:hAnsi="Times New Roman" w:cs="Times New Roman"/>
          <w:sz w:val="28"/>
          <w:szCs w:val="28"/>
          <w:shd w:val="clear" w:color="auto" w:fill="FFFFFF"/>
        </w:rPr>
        <w:t>Міністерства охорони здоров’я України</w:t>
      </w:r>
      <w:r w:rsidR="00C52542" w:rsidRPr="00493300">
        <w:rPr>
          <w:rFonts w:ascii="Times New Roman" w:hAnsi="Times New Roman" w:cs="Times New Roman"/>
          <w:sz w:val="28"/>
          <w:szCs w:val="28"/>
        </w:rPr>
        <w:t xml:space="preserve">» від 01.08.2023 року </w:t>
      </w:r>
      <w:r w:rsidR="00AC1E29">
        <w:rPr>
          <w:rFonts w:ascii="Times New Roman" w:hAnsi="Times New Roman" w:cs="Times New Roman"/>
          <w:sz w:val="28"/>
          <w:szCs w:val="28"/>
        </w:rPr>
        <w:br/>
      </w:r>
      <w:r w:rsidR="00C52542" w:rsidRPr="00493300">
        <w:rPr>
          <w:rFonts w:ascii="Times New Roman" w:hAnsi="Times New Roman" w:cs="Times New Roman"/>
          <w:sz w:val="28"/>
          <w:szCs w:val="28"/>
        </w:rPr>
        <w:t>№</w:t>
      </w:r>
      <w:r w:rsidR="00AC1E29">
        <w:rPr>
          <w:rFonts w:ascii="Times New Roman" w:hAnsi="Times New Roman" w:cs="Times New Roman"/>
          <w:sz w:val="28"/>
          <w:szCs w:val="28"/>
        </w:rPr>
        <w:t xml:space="preserve"> </w:t>
      </w:r>
      <w:r w:rsidR="00C52542" w:rsidRPr="00493300">
        <w:rPr>
          <w:rFonts w:ascii="Times New Roman" w:hAnsi="Times New Roman" w:cs="Times New Roman"/>
          <w:sz w:val="28"/>
          <w:szCs w:val="28"/>
        </w:rPr>
        <w:t>1305/1</w:t>
      </w:r>
      <w:r w:rsidRPr="00493300">
        <w:rPr>
          <w:rFonts w:ascii="Times New Roman" w:hAnsi="Times New Roman" w:cs="Times New Roman"/>
          <w:sz w:val="28"/>
          <w:szCs w:val="28"/>
        </w:rPr>
        <w:t>,</w:t>
      </w:r>
      <w:r w:rsidRPr="004933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300">
        <w:rPr>
          <w:rFonts w:ascii="Times New Roman" w:hAnsi="Times New Roman" w:cs="Times New Roman"/>
          <w:sz w:val="28"/>
          <w:szCs w:val="28"/>
        </w:rPr>
        <w:t xml:space="preserve">з метою </w:t>
      </w:r>
      <w:r w:rsidR="00C52542" w:rsidRPr="00493300">
        <w:rPr>
          <w:rFonts w:ascii="Times New Roman" w:hAnsi="Times New Roman" w:cs="Times New Roman"/>
          <w:sz w:val="28"/>
          <w:szCs w:val="28"/>
          <w:shd w:val="clear" w:color="auto" w:fill="FFFFFF"/>
        </w:rPr>
        <w:t>вжиття заходів до розгляду та прийняття відповідних рішень про погодження передачі об’єктів майна обласних бюро судово-медичної експертизи (цілісних майнових комплексів або нерухомого майна) з комунальної у державну власність</w:t>
      </w:r>
      <w:r w:rsidRPr="00493300">
        <w:rPr>
          <w:rFonts w:ascii="Times New Roman" w:eastAsia="Times New Roman" w:hAnsi="Times New Roman" w:cs="Times New Roman"/>
          <w:sz w:val="28"/>
          <w:szCs w:val="28"/>
        </w:rPr>
        <w:t xml:space="preserve">, обласна рада </w:t>
      </w:r>
      <w:r w:rsidRPr="00493300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AC1E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3300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AC1E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3300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AC1E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3300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="00AC1E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3300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AC1E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3300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AC1E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3300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AC1E2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93300">
        <w:rPr>
          <w:rFonts w:ascii="Times New Roman" w:eastAsia="Times New Roman" w:hAnsi="Times New Roman" w:cs="Times New Roman"/>
          <w:b/>
          <w:sz w:val="28"/>
          <w:szCs w:val="28"/>
        </w:rPr>
        <w:t>а:</w:t>
      </w:r>
    </w:p>
    <w:p w14:paraId="55D794E9" w14:textId="042D14FB" w:rsidR="0090206D" w:rsidRPr="00493300" w:rsidRDefault="00A30266" w:rsidP="00A30266">
      <w:pPr>
        <w:widowControl/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9330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Надати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згоду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безоплатну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передачу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цілісного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майнового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комплексу </w:t>
      </w:r>
      <w:r w:rsidR="00C52542" w:rsidRPr="00493300">
        <w:rPr>
          <w:rFonts w:ascii="Times New Roman" w:hAnsi="Times New Roman" w:cs="Times New Roman"/>
          <w:sz w:val="28"/>
          <w:szCs w:val="28"/>
          <w:shd w:val="clear" w:color="auto" w:fill="FFFFFF"/>
        </w:rPr>
        <w:t>Закарпатського обласного бюро судово-медичної експертизи (</w:t>
      </w:r>
      <w:r w:rsidR="00C52542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код ЄДРПОУ</w:t>
      </w:r>
      <w:r w:rsidR="00AC1E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–</w:t>
      </w:r>
      <w:r w:rsidR="00DD0F1A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52542" w:rsidRPr="00493300">
        <w:rPr>
          <w:rFonts w:ascii="Times New Roman" w:hAnsi="Times New Roman" w:cs="Times New Roman"/>
          <w:sz w:val="28"/>
          <w:szCs w:val="28"/>
          <w:shd w:val="clear" w:color="auto" w:fill="FFFFFF"/>
        </w:rPr>
        <w:t>01992216, юридична адреса: Закарпатська область, місто Ужгород, вулиця Перемоги, будинок 83</w:t>
      </w:r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зі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спільної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власності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територіальних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громад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сіл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селищ,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міст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52542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Закрпат</w:t>
      </w:r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ської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державну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власність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сфери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Міністерства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здоров’я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90206D" w:rsidRPr="00493300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A788CFB" w14:textId="5F5475FE" w:rsidR="00142F3B" w:rsidRPr="00493300" w:rsidRDefault="00C52542" w:rsidP="00A30266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3300">
        <w:rPr>
          <w:rFonts w:ascii="Times New Roman" w:hAnsi="Times New Roman" w:cs="Times New Roman"/>
          <w:sz w:val="28"/>
          <w:szCs w:val="28"/>
        </w:rPr>
        <w:t>2</w:t>
      </w:r>
      <w:r w:rsidR="00556CF3" w:rsidRPr="00493300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першого заступника голови обласної державної адміністрації – першого заступника начальника обласної військової адміністрації, заступника голови обласної ради та постійну комісію обласної ради з питань </w:t>
      </w:r>
      <w:hyperlink r:id="rId8">
        <w:r w:rsidR="00556CF3" w:rsidRPr="00493300">
          <w:rPr>
            <w:rFonts w:ascii="Times New Roman" w:hAnsi="Times New Roman" w:cs="Times New Roman"/>
            <w:sz w:val="28"/>
            <w:szCs w:val="28"/>
          </w:rPr>
          <w:t xml:space="preserve">охорони здоров’я, праці, зайнятості та соціального захисту населення, </w:t>
        </w:r>
        <w:r w:rsidR="00493300">
          <w:rPr>
            <w:rFonts w:ascii="Times New Roman" w:hAnsi="Times New Roman" w:cs="Times New Roman"/>
            <w:sz w:val="28"/>
            <w:szCs w:val="28"/>
          </w:rPr>
          <w:t>соціальної</w:t>
        </w:r>
      </w:hyperlink>
      <w:r w:rsidR="00493300">
        <w:rPr>
          <w:rFonts w:ascii="Times New Roman" w:hAnsi="Times New Roman" w:cs="Times New Roman"/>
          <w:sz w:val="28"/>
          <w:szCs w:val="28"/>
        </w:rPr>
        <w:t xml:space="preserve"> підтримки ветеранів війни, військовослужбовців та членів їх </w:t>
      </w:r>
      <w:r w:rsidR="00D567F7">
        <w:rPr>
          <w:rFonts w:ascii="Times New Roman" w:hAnsi="Times New Roman" w:cs="Times New Roman"/>
          <w:sz w:val="28"/>
          <w:szCs w:val="28"/>
        </w:rPr>
        <w:t>сімей</w:t>
      </w:r>
      <w:r w:rsidR="00556CF3" w:rsidRPr="00493300">
        <w:rPr>
          <w:rFonts w:ascii="Times New Roman" w:hAnsi="Times New Roman" w:cs="Times New Roman"/>
          <w:sz w:val="28"/>
          <w:szCs w:val="28"/>
        </w:rPr>
        <w:t>.</w:t>
      </w:r>
    </w:p>
    <w:p w14:paraId="0DC546F6" w14:textId="77777777" w:rsidR="00142F3B" w:rsidRDefault="00142F3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14:paraId="644013AC" w14:textId="77777777" w:rsidR="00142F3B" w:rsidRDefault="00EC0935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Голова ради                                                                              Роман САРАЙ</w:t>
      </w:r>
    </w:p>
    <w:sectPr w:rsidR="00142F3B" w:rsidSect="00D567F7">
      <w:headerReference w:type="default" r:id="rId9"/>
      <w:pgSz w:w="11906" w:h="16838"/>
      <w:pgMar w:top="567" w:right="707" w:bottom="567" w:left="1560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C7CCA" w14:textId="77777777" w:rsidR="003E4055" w:rsidRDefault="003E4055" w:rsidP="00142F3B">
      <w:r>
        <w:separator/>
      </w:r>
    </w:p>
  </w:endnote>
  <w:endnote w:type="continuationSeparator" w:id="0">
    <w:p w14:paraId="47AF4A02" w14:textId="77777777" w:rsidR="003E4055" w:rsidRDefault="003E4055" w:rsidP="00142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mo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DBD3" w14:textId="77777777" w:rsidR="003E4055" w:rsidRDefault="003E4055" w:rsidP="00142F3B">
      <w:r>
        <w:separator/>
      </w:r>
    </w:p>
  </w:footnote>
  <w:footnote w:type="continuationSeparator" w:id="0">
    <w:p w14:paraId="4106CB61" w14:textId="77777777" w:rsidR="003E4055" w:rsidRDefault="003E4055" w:rsidP="00142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FEC5" w14:textId="77777777" w:rsidR="00142F3B" w:rsidRDefault="00653ABC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 w:rsidR="00556CF3">
      <w:rPr>
        <w:color w:val="000000"/>
      </w:rPr>
      <w:instrText>PAGE</w:instrText>
    </w:r>
    <w:r>
      <w:rPr>
        <w:color w:val="000000"/>
      </w:rPr>
      <w:fldChar w:fldCharType="separate"/>
    </w:r>
    <w:r w:rsidR="00DD0F1A">
      <w:rPr>
        <w:noProof/>
        <w:color w:val="000000"/>
      </w:rPr>
      <w:t>2</w:t>
    </w:r>
    <w:r>
      <w:rPr>
        <w:color w:val="000000"/>
      </w:rPr>
      <w:fldChar w:fldCharType="end"/>
    </w:r>
  </w:p>
  <w:p w14:paraId="5774AA59" w14:textId="77777777" w:rsidR="00142F3B" w:rsidRDefault="00142F3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66725"/>
    <w:multiLevelType w:val="multilevel"/>
    <w:tmpl w:val="6A00D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2B5D36"/>
    <w:multiLevelType w:val="multilevel"/>
    <w:tmpl w:val="B568CDB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800612332">
    <w:abstractNumId w:val="1"/>
  </w:num>
  <w:num w:numId="2" w16cid:durableId="1509901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2F3B"/>
    <w:rsid w:val="00062969"/>
    <w:rsid w:val="000C3B80"/>
    <w:rsid w:val="000D60EE"/>
    <w:rsid w:val="00142F3B"/>
    <w:rsid w:val="00282257"/>
    <w:rsid w:val="002953E1"/>
    <w:rsid w:val="0038321A"/>
    <w:rsid w:val="003974E0"/>
    <w:rsid w:val="003A54CA"/>
    <w:rsid w:val="003C1A6F"/>
    <w:rsid w:val="003E4055"/>
    <w:rsid w:val="00436D95"/>
    <w:rsid w:val="00493300"/>
    <w:rsid w:val="004B6341"/>
    <w:rsid w:val="004C6F44"/>
    <w:rsid w:val="00556CF3"/>
    <w:rsid w:val="0056224B"/>
    <w:rsid w:val="00637B8C"/>
    <w:rsid w:val="00641E91"/>
    <w:rsid w:val="00653ABC"/>
    <w:rsid w:val="00673630"/>
    <w:rsid w:val="00763FBD"/>
    <w:rsid w:val="007D4D34"/>
    <w:rsid w:val="007F4A8B"/>
    <w:rsid w:val="008062D0"/>
    <w:rsid w:val="008F74AB"/>
    <w:rsid w:val="0090206D"/>
    <w:rsid w:val="009B2CA5"/>
    <w:rsid w:val="009C1A90"/>
    <w:rsid w:val="009E370D"/>
    <w:rsid w:val="00A30266"/>
    <w:rsid w:val="00A33290"/>
    <w:rsid w:val="00AA364A"/>
    <w:rsid w:val="00AB7B30"/>
    <w:rsid w:val="00AC1E29"/>
    <w:rsid w:val="00C023DD"/>
    <w:rsid w:val="00C26868"/>
    <w:rsid w:val="00C52542"/>
    <w:rsid w:val="00CB1D23"/>
    <w:rsid w:val="00D102B8"/>
    <w:rsid w:val="00D567F7"/>
    <w:rsid w:val="00DD0F1A"/>
    <w:rsid w:val="00E24357"/>
    <w:rsid w:val="00E35168"/>
    <w:rsid w:val="00E955C8"/>
    <w:rsid w:val="00EC08EE"/>
    <w:rsid w:val="00EC0935"/>
    <w:rsid w:val="00ED6DC9"/>
    <w:rsid w:val="00EE36EE"/>
    <w:rsid w:val="00EF71CF"/>
    <w:rsid w:val="00F6202F"/>
    <w:rsid w:val="00F6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3B71B"/>
  <w15:docId w15:val="{F5D2DC36-8755-4E0E-BA54-0BEFDD33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mo" w:eastAsia="Arimo" w:hAnsi="Arimo" w:cs="Arimo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B8C"/>
  </w:style>
  <w:style w:type="paragraph" w:styleId="1">
    <w:name w:val="heading 1"/>
    <w:basedOn w:val="10"/>
    <w:next w:val="10"/>
    <w:rsid w:val="00142F3B"/>
    <w:pPr>
      <w:widowControl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10"/>
    <w:next w:val="10"/>
    <w:rsid w:val="00142F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42F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42F3B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142F3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42F3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вичайний1"/>
    <w:rsid w:val="00142F3B"/>
  </w:style>
  <w:style w:type="table" w:customStyle="1" w:styleId="TableNormal">
    <w:name w:val="Table Normal"/>
    <w:rsid w:val="00142F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42F3B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42F3B"/>
    <w:pPr>
      <w:keepNext/>
      <w:keepLines/>
      <w:widowControl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142F3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C1A9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C1A90"/>
    <w:rPr>
      <w:rFonts w:ascii="Tahoma" w:hAnsi="Tahoma" w:cs="Tahoma"/>
      <w:sz w:val="16"/>
      <w:szCs w:val="16"/>
    </w:rPr>
  </w:style>
  <w:style w:type="character" w:customStyle="1" w:styleId="copy-file-field">
    <w:name w:val="copy-file-field"/>
    <w:basedOn w:val="a0"/>
    <w:rsid w:val="00E35168"/>
  </w:style>
  <w:style w:type="paragraph" w:styleId="a9">
    <w:name w:val="List Paragraph"/>
    <w:basedOn w:val="a"/>
    <w:uiPriority w:val="34"/>
    <w:qFormat/>
    <w:rsid w:val="00E35168"/>
    <w:pPr>
      <w:ind w:left="720"/>
      <w:contextualSpacing/>
    </w:pPr>
  </w:style>
  <w:style w:type="character" w:customStyle="1" w:styleId="docdata">
    <w:name w:val="docdata"/>
    <w:aliases w:val="docy,v5,1705,baiaagaaboqcaaadogqaaawwbaaaaaaaaaaaaaaaaaaaaaaaaaaaaaaaaaaaaaaaaaaaaaaaaaaaaaaaaaaaaaaaaaaaaaaaaaaaaaaaaaaaaaaaaaaaaaaaaaaaaaaaaaaaaaaaaaaaaaaaaaaaaaaaaaaaaaaaaaaaaaaaaaaaaaaaaaaaaaaaaaaaaaaaaaaaaaaaaaaaaaaaaaaaaaaaaaaaaaaaaaaaaaaa"/>
    <w:basedOn w:val="a0"/>
    <w:rsid w:val="00E35168"/>
  </w:style>
  <w:style w:type="paragraph" w:styleId="aa">
    <w:name w:val="Normal (Web)"/>
    <w:basedOn w:val="a"/>
    <w:uiPriority w:val="99"/>
    <w:semiHidden/>
    <w:unhideWhenUsed/>
    <w:rsid w:val="009020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0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oblasna-rada/postijni-komisiji/z-pytan-ohorony-zdorovy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1508</Words>
  <Characters>860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Закарпатська обласна рада</cp:lastModifiedBy>
  <cp:revision>13</cp:revision>
  <cp:lastPrinted>2023-09-04T08:42:00Z</cp:lastPrinted>
  <dcterms:created xsi:type="dcterms:W3CDTF">2023-10-31T12:45:00Z</dcterms:created>
  <dcterms:modified xsi:type="dcterms:W3CDTF">2023-11-06T11:11:00Z</dcterms:modified>
</cp:coreProperties>
</file>